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52A81" w14:textId="74CFE31D" w:rsidR="002E2E91" w:rsidRPr="00141514" w:rsidRDefault="0013242D" w:rsidP="00CA314A">
      <w:pPr>
        <w:pStyle w:val="Titre"/>
        <w:rPr>
          <w:rFonts w:ascii="Calibri Light" w:hAnsi="Calibri Light" w:cs="Calibri Light"/>
        </w:rPr>
      </w:pPr>
      <w:r>
        <w:rPr>
          <w:rFonts w:ascii="Calibri Light" w:hAnsi="Calibri Light" w:cs="Calibri Light"/>
        </w:rPr>
        <w:t xml:space="preserve">Prévention : « Et toi, comment tu prends soin de toi ? » </w:t>
      </w:r>
      <w:r w:rsidRPr="0013242D">
        <w:rPr>
          <w:rFonts w:ascii="Calibri Light" w:hAnsi="Calibri Light" w:cs="Calibri Light"/>
        </w:rPr>
        <w:t>#LÀPOURTOI2024</w:t>
      </w:r>
      <w:r>
        <w:rPr>
          <w:rFonts w:ascii="Calibri Light" w:hAnsi="Calibri Light" w:cs="Calibri Light"/>
        </w:rPr>
        <w:t> </w:t>
      </w:r>
      <w:r w:rsidR="00742DE3" w:rsidRPr="00141514">
        <w:rPr>
          <w:rFonts w:ascii="Calibri Light" w:hAnsi="Calibri Light" w:cs="Calibri Light"/>
        </w:rPr>
        <w:t xml:space="preserve"> </w:t>
      </w:r>
    </w:p>
    <w:p w14:paraId="74F03C14" w14:textId="2067E3FA" w:rsidR="0013242D" w:rsidRPr="0013242D" w:rsidRDefault="0013242D" w:rsidP="0013242D">
      <w:pPr>
        <w:contextualSpacing/>
        <w:rPr>
          <w:rFonts w:ascii="Calibri Light" w:hAnsi="Calibri Light" w:cs="Calibri Light"/>
          <w:b/>
          <w:bCs/>
        </w:rPr>
      </w:pPr>
      <w:r w:rsidRPr="0013242D">
        <w:rPr>
          <w:rFonts w:ascii="Calibri Light" w:hAnsi="Calibri Light" w:cs="Calibri Light"/>
          <w:b/>
          <w:bCs/>
        </w:rPr>
        <w:t>A l’occasion de la Journée mondiale de prévention du suicide (10 septembre), l’association STOP SUICIDE lance sa campagne #LÀPOURTOI2024, centrée c</w:t>
      </w:r>
      <w:r w:rsidR="00CB5EC0">
        <w:rPr>
          <w:rFonts w:ascii="Calibri Light" w:hAnsi="Calibri Light" w:cs="Calibri Light"/>
          <w:b/>
          <w:bCs/>
        </w:rPr>
        <w:t>ette année sur l’impact positif</w:t>
      </w:r>
      <w:r w:rsidRPr="0013242D">
        <w:rPr>
          <w:rFonts w:ascii="Calibri Light" w:hAnsi="Calibri Light" w:cs="Calibri Light"/>
          <w:b/>
          <w:bCs/>
        </w:rPr>
        <w:t xml:space="preserve"> des relations interpersonnelles sur la santé mentale des jeunes ! </w:t>
      </w:r>
    </w:p>
    <w:p w14:paraId="4279C570" w14:textId="77777777" w:rsidR="0013242D" w:rsidRPr="0013242D" w:rsidRDefault="0013242D" w:rsidP="0013242D">
      <w:pPr>
        <w:contextualSpacing/>
        <w:rPr>
          <w:rFonts w:ascii="Calibri Light" w:hAnsi="Calibri Light" w:cs="Calibri Light"/>
        </w:rPr>
      </w:pPr>
    </w:p>
    <w:p w14:paraId="3F3DD044" w14:textId="77777777" w:rsidR="0013242D" w:rsidRDefault="0013242D" w:rsidP="0013242D">
      <w:pPr>
        <w:contextualSpacing/>
        <w:rPr>
          <w:rFonts w:ascii="Calibri Light" w:hAnsi="Calibri Light" w:cs="Calibri Light"/>
        </w:rPr>
      </w:pPr>
      <w:r w:rsidRPr="0013242D">
        <w:rPr>
          <w:rFonts w:ascii="Calibri Light" w:hAnsi="Calibri Light" w:cs="Calibri Light"/>
        </w:rPr>
        <w:t xml:space="preserve">Alors qu’il s’agit de la première cause de mortalité chez les 15-29 ans en Suisse, le suicide reste une thématique taboue. Il est donc primordial de déstigmatiser ce sujet et de sensibiliser chacun et chacune à la prévention. Cette année, les facteurs qui protègent la santé mentale sont mis en avant, notamment les ressources personnelles axées sur les relations entre les pairs et le soutien social qu’elles permettent. </w:t>
      </w:r>
    </w:p>
    <w:p w14:paraId="6E2B91A5" w14:textId="77777777" w:rsidR="0013242D" w:rsidRPr="0013242D" w:rsidRDefault="0013242D" w:rsidP="0013242D">
      <w:pPr>
        <w:contextualSpacing/>
        <w:rPr>
          <w:rFonts w:ascii="Calibri Light" w:hAnsi="Calibri Light" w:cs="Calibri Light"/>
        </w:rPr>
      </w:pPr>
    </w:p>
    <w:p w14:paraId="416B8410" w14:textId="724234EC" w:rsidR="0013242D" w:rsidRDefault="0013242D" w:rsidP="0013242D">
      <w:pPr>
        <w:contextualSpacing/>
        <w:rPr>
          <w:rFonts w:ascii="Calibri Light" w:hAnsi="Calibri Light" w:cs="Calibri Light"/>
        </w:rPr>
      </w:pPr>
      <w:r w:rsidRPr="0013242D">
        <w:rPr>
          <w:rFonts w:ascii="Calibri Light" w:hAnsi="Calibri Light" w:cs="Calibri Light"/>
        </w:rPr>
        <w:t>Pour en parler, de jeunes créateur</w:t>
      </w:r>
      <w:r w:rsidR="00CB5EC0">
        <w:rPr>
          <w:rFonts w:ascii="Calibri Light" w:hAnsi="Calibri Light" w:cs="Calibri Light"/>
        </w:rPr>
        <w:t>s</w:t>
      </w:r>
      <w:r w:rsidRPr="0013242D">
        <w:rPr>
          <w:rFonts w:ascii="Calibri Light" w:hAnsi="Calibri Light" w:cs="Calibri Light"/>
        </w:rPr>
        <w:t>-</w:t>
      </w:r>
      <w:proofErr w:type="spellStart"/>
      <w:r w:rsidR="00CB5EC0">
        <w:rPr>
          <w:rFonts w:ascii="Calibri Light" w:hAnsi="Calibri Light" w:cs="Calibri Light"/>
        </w:rPr>
        <w:t>t</w:t>
      </w:r>
      <w:r w:rsidRPr="0013242D">
        <w:rPr>
          <w:rFonts w:ascii="Calibri Light" w:hAnsi="Calibri Light" w:cs="Calibri Light"/>
        </w:rPr>
        <w:t>rices</w:t>
      </w:r>
      <w:proofErr w:type="spellEnd"/>
      <w:r w:rsidRPr="0013242D">
        <w:rPr>
          <w:rFonts w:ascii="Calibri Light" w:hAnsi="Calibri Light" w:cs="Calibri Light"/>
        </w:rPr>
        <w:t xml:space="preserve"> de contenu suisses répondent à la question « Et toi, comment tu prends soin de toi ? » à tr</w:t>
      </w:r>
      <w:bookmarkStart w:id="0" w:name="_GoBack"/>
      <w:bookmarkEnd w:id="0"/>
      <w:r w:rsidRPr="0013242D">
        <w:rPr>
          <w:rFonts w:ascii="Calibri Light" w:hAnsi="Calibri Light" w:cs="Calibri Light"/>
        </w:rPr>
        <w:t xml:space="preserve">avers de courtes vidéos destinées aux réseaux sociaux. Ils et elles partagent ainsi leur façon de traverser les périodes difficiles, ainsi que les ressources vers lesquelles chacun et chacune se tourne pour avoir du soutien. Vous retrouverez notamment le </w:t>
      </w:r>
      <w:proofErr w:type="spellStart"/>
      <w:r w:rsidRPr="0013242D">
        <w:rPr>
          <w:rFonts w:ascii="Calibri Light" w:hAnsi="Calibri Light" w:cs="Calibri Light"/>
        </w:rPr>
        <w:t>tiktokeur</w:t>
      </w:r>
      <w:proofErr w:type="spellEnd"/>
      <w:r w:rsidRPr="0013242D">
        <w:rPr>
          <w:rFonts w:ascii="Calibri Light" w:hAnsi="Calibri Light" w:cs="Calibri Light"/>
        </w:rPr>
        <w:t xml:space="preserve"> Leo </w:t>
      </w:r>
      <w:proofErr w:type="spellStart"/>
      <w:r w:rsidRPr="0013242D">
        <w:rPr>
          <w:rFonts w:ascii="Calibri Light" w:hAnsi="Calibri Light" w:cs="Calibri Light"/>
        </w:rPr>
        <w:t>Monferini</w:t>
      </w:r>
      <w:proofErr w:type="spellEnd"/>
      <w:r w:rsidRPr="0013242D">
        <w:rPr>
          <w:rFonts w:ascii="Calibri Light" w:hAnsi="Calibri Light" w:cs="Calibri Light"/>
        </w:rPr>
        <w:t>, la chanteuse Marie Jay, et bien d’autres !</w:t>
      </w:r>
    </w:p>
    <w:p w14:paraId="6671B88E" w14:textId="77777777" w:rsidR="0013242D" w:rsidRPr="0013242D" w:rsidRDefault="0013242D" w:rsidP="0013242D">
      <w:pPr>
        <w:contextualSpacing/>
        <w:rPr>
          <w:rFonts w:ascii="Calibri Light" w:hAnsi="Calibri Light" w:cs="Calibri Light"/>
        </w:rPr>
      </w:pPr>
    </w:p>
    <w:p w14:paraId="54B63EF7" w14:textId="77777777" w:rsidR="0013242D" w:rsidRDefault="0013242D" w:rsidP="0013242D">
      <w:pPr>
        <w:contextualSpacing/>
        <w:rPr>
          <w:rFonts w:ascii="Calibri Light" w:hAnsi="Calibri Light" w:cs="Calibri Light"/>
        </w:rPr>
      </w:pPr>
      <w:r w:rsidRPr="0013242D">
        <w:rPr>
          <w:rFonts w:ascii="Calibri Light" w:hAnsi="Calibri Light" w:cs="Calibri Light"/>
        </w:rPr>
        <w:t xml:space="preserve">En parallèle de cette campagne de prévention en ligne, STOP SUICIDE se déplace sur le terrain pour aller à la rencontre des jeunes. La liste des évènements auxquels l’association participe ainsi que les vidéos de la campagne sont à retrouver sur stopsuicide.ch ainsi que sur Instagram, </w:t>
      </w:r>
      <w:proofErr w:type="spellStart"/>
      <w:r w:rsidRPr="0013242D">
        <w:rPr>
          <w:rFonts w:ascii="Calibri Light" w:hAnsi="Calibri Light" w:cs="Calibri Light"/>
        </w:rPr>
        <w:t>TikTok</w:t>
      </w:r>
      <w:proofErr w:type="spellEnd"/>
      <w:r w:rsidRPr="0013242D">
        <w:rPr>
          <w:rFonts w:ascii="Calibri Light" w:hAnsi="Calibri Light" w:cs="Calibri Light"/>
        </w:rPr>
        <w:t xml:space="preserve"> et LinkedIn.  </w:t>
      </w:r>
    </w:p>
    <w:p w14:paraId="35876561" w14:textId="77777777" w:rsidR="0013242D" w:rsidRPr="0013242D" w:rsidRDefault="0013242D" w:rsidP="0013242D">
      <w:pPr>
        <w:contextualSpacing/>
        <w:rPr>
          <w:rFonts w:ascii="Calibri Light" w:hAnsi="Calibri Light" w:cs="Calibri Light"/>
          <w:i/>
          <w:iCs/>
        </w:rPr>
      </w:pPr>
    </w:p>
    <w:p w14:paraId="6E9A6BCF" w14:textId="77777777" w:rsidR="0013242D" w:rsidRPr="0013242D" w:rsidRDefault="0013242D" w:rsidP="0013242D">
      <w:pPr>
        <w:contextualSpacing/>
        <w:rPr>
          <w:rFonts w:ascii="Calibri Light" w:hAnsi="Calibri Light" w:cs="Calibri Light"/>
        </w:rPr>
      </w:pPr>
      <w:r w:rsidRPr="0013242D">
        <w:rPr>
          <w:rFonts w:ascii="Calibri Light" w:hAnsi="Calibri Light" w:cs="Calibri Light"/>
          <w:i/>
          <w:iCs/>
        </w:rPr>
        <w:t xml:space="preserve">Besoin d’aide ? Ne restez pas </w:t>
      </w:r>
      <w:proofErr w:type="spellStart"/>
      <w:r w:rsidRPr="0013242D">
        <w:rPr>
          <w:rFonts w:ascii="Calibri Light" w:hAnsi="Calibri Light" w:cs="Calibri Light"/>
          <w:i/>
          <w:iCs/>
        </w:rPr>
        <w:t>seul-e</w:t>
      </w:r>
      <w:proofErr w:type="spellEnd"/>
      <w:r w:rsidRPr="0013242D">
        <w:rPr>
          <w:rFonts w:ascii="Calibri Light" w:hAnsi="Calibri Light" w:cs="Calibri Light"/>
          <w:i/>
          <w:iCs/>
        </w:rPr>
        <w:t xml:space="preserve"> : appelez le 143 (adultes) ou le 147 (jeunes) 24h/7j</w:t>
      </w:r>
    </w:p>
    <w:p w14:paraId="3526DB7C" w14:textId="77777777" w:rsidR="0013242D" w:rsidRPr="0013242D" w:rsidRDefault="0013242D" w:rsidP="0013242D">
      <w:pPr>
        <w:contextualSpacing/>
        <w:rPr>
          <w:rFonts w:ascii="Calibri Light" w:hAnsi="Calibri Light" w:cs="Calibri Light"/>
        </w:rPr>
      </w:pPr>
    </w:p>
    <w:p w14:paraId="12A35BC2" w14:textId="2EBF047B" w:rsidR="00DA392F" w:rsidRPr="00141514" w:rsidRDefault="00DA392F" w:rsidP="0013242D">
      <w:pPr>
        <w:contextualSpacing/>
      </w:pPr>
    </w:p>
    <w:p w14:paraId="2003CFEF" w14:textId="77777777" w:rsidR="009479F2" w:rsidRPr="00141514" w:rsidRDefault="009479F2" w:rsidP="009479F2">
      <w:pPr>
        <w:rPr>
          <w:rFonts w:ascii="Calibri Light" w:hAnsi="Calibri Light" w:cs="Calibri Light"/>
        </w:rPr>
      </w:pPr>
    </w:p>
    <w:sectPr w:rsidR="009479F2" w:rsidRPr="00141514" w:rsidSect="005902DC">
      <w:headerReference w:type="default" r:id="rId8"/>
      <w:footerReference w:type="default" r:id="rId9"/>
      <w:headerReference w:type="first" r:id="rId10"/>
      <w:footerReference w:type="first" r:id="rId11"/>
      <w:pgSz w:w="11906" w:h="16838"/>
      <w:pgMar w:top="2090" w:right="1274" w:bottom="1134" w:left="1418" w:header="851" w:footer="78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89735" w14:textId="77777777" w:rsidR="003F7041" w:rsidRDefault="003F7041">
      <w:r>
        <w:separator/>
      </w:r>
    </w:p>
  </w:endnote>
  <w:endnote w:type="continuationSeparator" w:id="0">
    <w:p w14:paraId="0DC0E71F" w14:textId="77777777" w:rsidR="003F7041" w:rsidRDefault="003F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Light">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279D3" w14:textId="77777777" w:rsidR="00362373" w:rsidRPr="00CB649B" w:rsidRDefault="00362373" w:rsidP="005D4907">
    <w:pPr>
      <w:pStyle w:val="Pieddepage"/>
      <w:spacing w:before="240"/>
      <w:rPr>
        <w:sz w:val="20"/>
      </w:rPr>
    </w:pPr>
  </w:p>
  <w:p w14:paraId="567864F3" w14:textId="77777777" w:rsidR="00362373" w:rsidRPr="005D4907" w:rsidRDefault="00362373" w:rsidP="005D4907">
    <w:pPr>
      <w:pStyle w:val="Pieddepage"/>
    </w:pPr>
    <w:r>
      <w:rPr>
        <w:rFonts w:ascii="Helvetica" w:hAnsi="Helvetica" w:cs="Helvetica"/>
        <w:noProof/>
        <w:lang w:val="fr-CH" w:eastAsia="fr-CH"/>
      </w:rPr>
      <w:drawing>
        <wp:anchor distT="0" distB="0" distL="114300" distR="114300" simplePos="0" relativeHeight="251663872" behindDoc="1" locked="0" layoutInCell="1" allowOverlap="1" wp14:anchorId="1BA00983" wp14:editId="65999BDD">
          <wp:simplePos x="0" y="0"/>
          <wp:positionH relativeFrom="column">
            <wp:posOffset>-1649095</wp:posOffset>
          </wp:positionH>
          <wp:positionV relativeFrom="paragraph">
            <wp:posOffset>16510</wp:posOffset>
          </wp:positionV>
          <wp:extent cx="9154795" cy="800100"/>
          <wp:effectExtent l="0" t="0" r="0" b="1270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4795" cy="8001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37C7F" w14:textId="77777777" w:rsidR="00362373" w:rsidRPr="00CB649B" w:rsidRDefault="00362373" w:rsidP="002E2E91">
    <w:pPr>
      <w:pStyle w:val="Pieddepage"/>
      <w:spacing w:before="240"/>
      <w:rPr>
        <w:sz w:val="20"/>
      </w:rPr>
    </w:pPr>
    <w:r>
      <w:rPr>
        <w:rFonts w:ascii="Helvetica" w:hAnsi="Helvetica" w:cs="Helvetica"/>
        <w:noProof/>
        <w:lang w:val="fr-CH" w:eastAsia="fr-CH"/>
      </w:rPr>
      <w:drawing>
        <wp:anchor distT="0" distB="0" distL="114300" distR="114300" simplePos="0" relativeHeight="251661824" behindDoc="1" locked="0" layoutInCell="1" allowOverlap="1" wp14:anchorId="69B50ACC" wp14:editId="616C1E6E">
          <wp:simplePos x="0" y="0"/>
          <wp:positionH relativeFrom="column">
            <wp:posOffset>-1649095</wp:posOffset>
          </wp:positionH>
          <wp:positionV relativeFrom="paragraph">
            <wp:posOffset>139700</wp:posOffset>
          </wp:positionV>
          <wp:extent cx="9154985" cy="8001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4985" cy="8001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98CC1" w14:textId="77777777" w:rsidR="003F7041" w:rsidRDefault="003F7041">
      <w:r>
        <w:separator/>
      </w:r>
    </w:p>
  </w:footnote>
  <w:footnote w:type="continuationSeparator" w:id="0">
    <w:p w14:paraId="6B877CCC" w14:textId="77777777" w:rsidR="003F7041" w:rsidRDefault="003F7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3ABF6" w14:textId="77777777" w:rsidR="00362373" w:rsidRPr="00CA6734" w:rsidRDefault="00362373" w:rsidP="002E2E91">
    <w:pPr>
      <w:pStyle w:val="En-tte"/>
      <w:tabs>
        <w:tab w:val="clear" w:pos="4703"/>
        <w:tab w:val="clear" w:pos="9406"/>
        <w:tab w:val="right" w:pos="9639"/>
      </w:tabs>
      <w:rPr>
        <w:sz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F6345" w14:textId="77777777" w:rsidR="00362373" w:rsidRPr="00364EDB" w:rsidRDefault="00362373" w:rsidP="002E2E91">
    <w:pPr>
      <w:pStyle w:val="En-tte"/>
    </w:pPr>
    <w:r>
      <w:rPr>
        <w:rFonts w:ascii="Helvetica" w:hAnsi="Helvetica" w:cs="Helvetica"/>
        <w:noProof/>
        <w:lang w:val="fr-CH" w:eastAsia="fr-CH"/>
      </w:rPr>
      <w:drawing>
        <wp:anchor distT="0" distB="0" distL="114300" distR="114300" simplePos="0" relativeHeight="251660800" behindDoc="1" locked="0" layoutInCell="1" allowOverlap="1" wp14:anchorId="50FD4CBE" wp14:editId="2075FE9A">
          <wp:simplePos x="0" y="0"/>
          <wp:positionH relativeFrom="column">
            <wp:posOffset>-848995</wp:posOffset>
          </wp:positionH>
          <wp:positionV relativeFrom="paragraph">
            <wp:posOffset>-537845</wp:posOffset>
          </wp:positionV>
          <wp:extent cx="7555992" cy="1269915"/>
          <wp:effectExtent l="0" t="0" r="0"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992" cy="126991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pt;height:18pt" o:bullet="t">
        <v:imagedata r:id="rId1" o:title="puce_vierge_orange"/>
      </v:shape>
    </w:pict>
  </w:numPicBullet>
  <w:abstractNum w:abstractNumId="0" w15:restartNumberingAfterBreak="0">
    <w:nsid w:val="0DE00C2E"/>
    <w:multiLevelType w:val="hybridMultilevel"/>
    <w:tmpl w:val="D598E1A2"/>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49D40E07"/>
    <w:multiLevelType w:val="hybridMultilevel"/>
    <w:tmpl w:val="6A408B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BBB3DFF"/>
    <w:multiLevelType w:val="hybridMultilevel"/>
    <w:tmpl w:val="42785808"/>
    <w:lvl w:ilvl="0" w:tplc="9B84A2D4">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714013C"/>
    <w:multiLevelType w:val="hybridMultilevel"/>
    <w:tmpl w:val="F524EB98"/>
    <w:lvl w:ilvl="0" w:tplc="9B84A2D4">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7315E6"/>
    <w:multiLevelType w:val="hybridMultilevel"/>
    <w:tmpl w:val="4FD4EBF0"/>
    <w:lvl w:ilvl="0" w:tplc="09926D44">
      <w:numFmt w:val="bullet"/>
      <w:lvlText w:val="-"/>
      <w:lvlJc w:val="left"/>
      <w:pPr>
        <w:ind w:left="720" w:hanging="360"/>
      </w:pPr>
      <w:rPr>
        <w:rFonts w:ascii="Gill Sans Light" w:eastAsia="Times New Roman" w:hAnsi="Gill Sans Light"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D65"/>
    <w:rsid w:val="00010033"/>
    <w:rsid w:val="00033FF9"/>
    <w:rsid w:val="0006306A"/>
    <w:rsid w:val="00096D65"/>
    <w:rsid w:val="000F7727"/>
    <w:rsid w:val="00114D8F"/>
    <w:rsid w:val="0013242D"/>
    <w:rsid w:val="00141514"/>
    <w:rsid w:val="001508D2"/>
    <w:rsid w:val="00242302"/>
    <w:rsid w:val="002A11B7"/>
    <w:rsid w:val="002C6A4A"/>
    <w:rsid w:val="002E27B4"/>
    <w:rsid w:val="002E2E91"/>
    <w:rsid w:val="00302CD7"/>
    <w:rsid w:val="00352AA0"/>
    <w:rsid w:val="00362373"/>
    <w:rsid w:val="003A12F4"/>
    <w:rsid w:val="003A5025"/>
    <w:rsid w:val="003E209B"/>
    <w:rsid w:val="003E261F"/>
    <w:rsid w:val="003F7041"/>
    <w:rsid w:val="00437488"/>
    <w:rsid w:val="00471AA1"/>
    <w:rsid w:val="004A4684"/>
    <w:rsid w:val="004E37AC"/>
    <w:rsid w:val="004E78FB"/>
    <w:rsid w:val="00527FA0"/>
    <w:rsid w:val="00581378"/>
    <w:rsid w:val="005902DC"/>
    <w:rsid w:val="00597AD2"/>
    <w:rsid w:val="005A5EBA"/>
    <w:rsid w:val="005B6E01"/>
    <w:rsid w:val="005D4907"/>
    <w:rsid w:val="006649B4"/>
    <w:rsid w:val="00672218"/>
    <w:rsid w:val="00672226"/>
    <w:rsid w:val="007250D5"/>
    <w:rsid w:val="00742DE3"/>
    <w:rsid w:val="00751C34"/>
    <w:rsid w:val="007609DC"/>
    <w:rsid w:val="0077659F"/>
    <w:rsid w:val="007B255E"/>
    <w:rsid w:val="007B3DF9"/>
    <w:rsid w:val="007D4E6E"/>
    <w:rsid w:val="007E0C84"/>
    <w:rsid w:val="00841C53"/>
    <w:rsid w:val="0087343D"/>
    <w:rsid w:val="0087760F"/>
    <w:rsid w:val="008A3489"/>
    <w:rsid w:val="00941379"/>
    <w:rsid w:val="009479F2"/>
    <w:rsid w:val="009551FF"/>
    <w:rsid w:val="009604CE"/>
    <w:rsid w:val="0098261B"/>
    <w:rsid w:val="00983BEE"/>
    <w:rsid w:val="009A6629"/>
    <w:rsid w:val="009E5BA4"/>
    <w:rsid w:val="00A45B6F"/>
    <w:rsid w:val="00A94961"/>
    <w:rsid w:val="00AA37B6"/>
    <w:rsid w:val="00AA6858"/>
    <w:rsid w:val="00AD1545"/>
    <w:rsid w:val="00AE23C9"/>
    <w:rsid w:val="00B75681"/>
    <w:rsid w:val="00B82F5A"/>
    <w:rsid w:val="00BA6139"/>
    <w:rsid w:val="00C50E71"/>
    <w:rsid w:val="00C521F3"/>
    <w:rsid w:val="00C85DBC"/>
    <w:rsid w:val="00CA314A"/>
    <w:rsid w:val="00CB5EC0"/>
    <w:rsid w:val="00CD1FF4"/>
    <w:rsid w:val="00D44B0C"/>
    <w:rsid w:val="00D74B5F"/>
    <w:rsid w:val="00D97A4B"/>
    <w:rsid w:val="00DA392F"/>
    <w:rsid w:val="00DE589B"/>
    <w:rsid w:val="00DF2511"/>
    <w:rsid w:val="00DF3A9C"/>
    <w:rsid w:val="00E02DA1"/>
    <w:rsid w:val="00E5372F"/>
    <w:rsid w:val="00E727E3"/>
    <w:rsid w:val="00F134A6"/>
    <w:rsid w:val="00F354AA"/>
    <w:rsid w:val="00F83130"/>
    <w:rsid w:val="00FE637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oNotEmbedSmartTags/>
  <w:decimalSymbol w:val="."/>
  <w:listSeparator w:val=";"/>
  <w14:docId w14:val="05C7E79E"/>
  <w14:defaultImageDpi w14:val="300"/>
  <w15:docId w15:val="{AAA66D9B-F75F-4140-8DD3-CF3FAF51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Light" w:eastAsia="Times New Roman" w:hAnsi="Gill Sans Light"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4CE"/>
    <w:pPr>
      <w:suppressAutoHyphens/>
      <w:spacing w:after="120"/>
      <w:jc w:val="both"/>
    </w:pPr>
  </w:style>
  <w:style w:type="paragraph" w:styleId="Titre1">
    <w:name w:val="heading 1"/>
    <w:basedOn w:val="Normal"/>
    <w:next w:val="Normal"/>
    <w:link w:val="Titre1Car"/>
    <w:autoRedefine/>
    <w:uiPriority w:val="9"/>
    <w:qFormat/>
    <w:rsid w:val="00CA314A"/>
    <w:pPr>
      <w:keepNext/>
      <w:keepLines/>
      <w:spacing w:before="240"/>
      <w:outlineLvl w:val="0"/>
    </w:pPr>
    <w:rPr>
      <w:rFonts w:ascii="Calibri Light" w:eastAsiaTheme="majorEastAsia" w:hAnsi="Calibri Light" w:cs="Calibri Light"/>
      <w:b/>
      <w:bCs/>
      <w:color w:val="005264" w:themeColor="accent1" w:themeShade="BF"/>
      <w:sz w:val="32"/>
      <w:szCs w:val="32"/>
    </w:rPr>
  </w:style>
  <w:style w:type="paragraph" w:styleId="Titre2">
    <w:name w:val="heading 2"/>
    <w:basedOn w:val="En-tte"/>
    <w:next w:val="Normal"/>
    <w:link w:val="Titre2Car"/>
    <w:uiPriority w:val="9"/>
    <w:unhideWhenUsed/>
    <w:qFormat/>
    <w:rsid w:val="00CA314A"/>
    <w:pPr>
      <w:tabs>
        <w:tab w:val="clear" w:pos="4703"/>
        <w:tab w:val="clear" w:pos="9406"/>
      </w:tabs>
      <w:outlineLvl w:val="1"/>
    </w:pPr>
    <w:rPr>
      <w:rFonts w:ascii="Calibri Light" w:eastAsiaTheme="majorEastAsia" w:hAnsi="Calibri Light" w:cs="Calibri Light"/>
      <w:b/>
      <w:color w:val="8EC1AB"/>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703"/>
        <w:tab w:val="right" w:pos="9406"/>
      </w:tabs>
    </w:pPr>
  </w:style>
  <w:style w:type="paragraph" w:styleId="Pieddepage">
    <w:name w:val="footer"/>
    <w:basedOn w:val="Normal"/>
    <w:pPr>
      <w:tabs>
        <w:tab w:val="center" w:pos="4703"/>
        <w:tab w:val="right" w:pos="9406"/>
      </w:tabs>
    </w:pPr>
  </w:style>
  <w:style w:type="character" w:styleId="Lienhypertexte">
    <w:name w:val="Hyperlink"/>
    <w:basedOn w:val="Policepardfaut"/>
    <w:rPr>
      <w:color w:val="0000FF"/>
      <w:u w:val="single"/>
    </w:rPr>
  </w:style>
  <w:style w:type="character" w:styleId="Numrodepage">
    <w:name w:val="page number"/>
    <w:basedOn w:val="Policepardfaut"/>
  </w:style>
  <w:style w:type="paragraph" w:styleId="Textedebulles">
    <w:name w:val="Balloon Text"/>
    <w:basedOn w:val="Normal"/>
    <w:link w:val="TextedebullesCar"/>
    <w:uiPriority w:val="99"/>
    <w:semiHidden/>
    <w:unhideWhenUsed/>
    <w:rsid w:val="00033FF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33FF9"/>
    <w:rPr>
      <w:rFonts w:ascii="Lucida Grande" w:hAnsi="Lucida Grande" w:cs="Lucida Grande"/>
      <w:sz w:val="18"/>
      <w:szCs w:val="18"/>
    </w:rPr>
  </w:style>
  <w:style w:type="character" w:customStyle="1" w:styleId="Titre1Car">
    <w:name w:val="Titre 1 Car"/>
    <w:basedOn w:val="Policepardfaut"/>
    <w:link w:val="Titre1"/>
    <w:uiPriority w:val="9"/>
    <w:rsid w:val="00CA314A"/>
    <w:rPr>
      <w:rFonts w:ascii="Calibri Light" w:eastAsiaTheme="majorEastAsia" w:hAnsi="Calibri Light" w:cs="Calibri Light"/>
      <w:b/>
      <w:bCs/>
      <w:color w:val="005264" w:themeColor="accent1" w:themeShade="BF"/>
      <w:sz w:val="32"/>
      <w:szCs w:val="32"/>
    </w:rPr>
  </w:style>
  <w:style w:type="paragraph" w:styleId="Sous-titre">
    <w:name w:val="Subtitle"/>
    <w:basedOn w:val="Normal"/>
    <w:next w:val="Normal"/>
    <w:link w:val="Sous-titreCar"/>
    <w:autoRedefine/>
    <w:uiPriority w:val="11"/>
    <w:qFormat/>
    <w:rsid w:val="00DF2511"/>
    <w:pPr>
      <w:numPr>
        <w:ilvl w:val="1"/>
      </w:numPr>
    </w:pPr>
    <w:rPr>
      <w:rFonts w:eastAsiaTheme="majorEastAsia" w:cstheme="majorBidi"/>
      <w:b/>
      <w:iCs/>
      <w:color w:val="006E86"/>
      <w:spacing w:val="15"/>
    </w:rPr>
  </w:style>
  <w:style w:type="character" w:customStyle="1" w:styleId="Sous-titreCar">
    <w:name w:val="Sous-titre Car"/>
    <w:basedOn w:val="Policepardfaut"/>
    <w:link w:val="Sous-titre"/>
    <w:uiPriority w:val="11"/>
    <w:rsid w:val="00DF2511"/>
    <w:rPr>
      <w:rFonts w:ascii="Gill Sans Light" w:eastAsiaTheme="majorEastAsia" w:hAnsi="Gill Sans Light" w:cstheme="majorBidi"/>
      <w:b/>
      <w:iCs/>
      <w:color w:val="006E86"/>
      <w:spacing w:val="15"/>
      <w:sz w:val="24"/>
      <w:szCs w:val="24"/>
    </w:rPr>
  </w:style>
  <w:style w:type="paragraph" w:styleId="Titre">
    <w:name w:val="Title"/>
    <w:basedOn w:val="Normal"/>
    <w:next w:val="Normal"/>
    <w:link w:val="TitreCar"/>
    <w:uiPriority w:val="10"/>
    <w:qFormat/>
    <w:rsid w:val="00597AD2"/>
    <w:pPr>
      <w:pBdr>
        <w:bottom w:val="single" w:sz="8" w:space="4" w:color="E56503" w:themeColor="accent3"/>
      </w:pBdr>
      <w:spacing w:before="240" w:after="300"/>
    </w:pPr>
    <w:rPr>
      <w:rFonts w:eastAsiaTheme="majorEastAsia" w:cstheme="majorBidi"/>
      <w:color w:val="005264" w:themeColor="accent1" w:themeShade="BF"/>
      <w:spacing w:val="5"/>
      <w:kern w:val="28"/>
      <w:sz w:val="44"/>
      <w:szCs w:val="52"/>
    </w:rPr>
  </w:style>
  <w:style w:type="character" w:customStyle="1" w:styleId="TitreCar">
    <w:name w:val="Titre Car"/>
    <w:basedOn w:val="Policepardfaut"/>
    <w:link w:val="Titre"/>
    <w:uiPriority w:val="10"/>
    <w:rsid w:val="00597AD2"/>
    <w:rPr>
      <w:rFonts w:eastAsiaTheme="majorEastAsia" w:cstheme="majorBidi"/>
      <w:color w:val="005264" w:themeColor="accent1" w:themeShade="BF"/>
      <w:spacing w:val="5"/>
      <w:kern w:val="28"/>
      <w:sz w:val="44"/>
      <w:szCs w:val="52"/>
    </w:rPr>
  </w:style>
  <w:style w:type="character" w:customStyle="1" w:styleId="En-tteCar">
    <w:name w:val="En-tête Car"/>
    <w:basedOn w:val="Policepardfaut"/>
    <w:link w:val="En-tte"/>
    <w:rsid w:val="009604CE"/>
  </w:style>
  <w:style w:type="character" w:customStyle="1" w:styleId="Titre2Car">
    <w:name w:val="Titre 2 Car"/>
    <w:basedOn w:val="Policepardfaut"/>
    <w:link w:val="Titre2"/>
    <w:uiPriority w:val="9"/>
    <w:rsid w:val="00CA314A"/>
    <w:rPr>
      <w:rFonts w:ascii="Calibri Light" w:eastAsiaTheme="majorEastAsia" w:hAnsi="Calibri Light" w:cs="Calibri Light"/>
      <w:b/>
      <w:color w:val="8EC1AB"/>
      <w:szCs w:val="22"/>
    </w:rPr>
  </w:style>
  <w:style w:type="paragraph" w:styleId="Paragraphedeliste">
    <w:name w:val="List Paragraph"/>
    <w:basedOn w:val="Normal"/>
    <w:uiPriority w:val="34"/>
    <w:qFormat/>
    <w:rsid w:val="009604CE"/>
    <w:pPr>
      <w:ind w:left="720"/>
      <w:contextualSpacing/>
    </w:pPr>
  </w:style>
  <w:style w:type="character" w:styleId="Marquedecommentaire">
    <w:name w:val="annotation reference"/>
    <w:basedOn w:val="Policepardfaut"/>
    <w:uiPriority w:val="99"/>
    <w:semiHidden/>
    <w:unhideWhenUsed/>
    <w:rsid w:val="00C85DBC"/>
    <w:rPr>
      <w:sz w:val="18"/>
      <w:szCs w:val="18"/>
    </w:rPr>
  </w:style>
  <w:style w:type="paragraph" w:styleId="Commentaire">
    <w:name w:val="annotation text"/>
    <w:basedOn w:val="Normal"/>
    <w:link w:val="CommentaireCar"/>
    <w:uiPriority w:val="99"/>
    <w:semiHidden/>
    <w:unhideWhenUsed/>
    <w:rsid w:val="00C85DBC"/>
  </w:style>
  <w:style w:type="character" w:customStyle="1" w:styleId="CommentaireCar">
    <w:name w:val="Commentaire Car"/>
    <w:basedOn w:val="Policepardfaut"/>
    <w:link w:val="Commentaire"/>
    <w:uiPriority w:val="99"/>
    <w:semiHidden/>
    <w:rsid w:val="00C85DBC"/>
  </w:style>
  <w:style w:type="paragraph" w:styleId="Objetducommentaire">
    <w:name w:val="annotation subject"/>
    <w:basedOn w:val="Commentaire"/>
    <w:next w:val="Commentaire"/>
    <w:link w:val="ObjetducommentaireCar"/>
    <w:uiPriority w:val="99"/>
    <w:semiHidden/>
    <w:unhideWhenUsed/>
    <w:rsid w:val="00C85DBC"/>
    <w:rPr>
      <w:b/>
      <w:bCs/>
      <w:sz w:val="20"/>
      <w:szCs w:val="20"/>
    </w:rPr>
  </w:style>
  <w:style w:type="character" w:customStyle="1" w:styleId="ObjetducommentaireCar">
    <w:name w:val="Objet du commentaire Car"/>
    <w:basedOn w:val="CommentaireCar"/>
    <w:link w:val="Objetducommentaire"/>
    <w:uiPriority w:val="99"/>
    <w:semiHidden/>
    <w:rsid w:val="00C85DBC"/>
    <w:rPr>
      <w:b/>
      <w:bCs/>
      <w:sz w:val="20"/>
      <w:szCs w:val="20"/>
    </w:rPr>
  </w:style>
  <w:style w:type="paragraph" w:styleId="Rvision">
    <w:name w:val="Revision"/>
    <w:hidden/>
    <w:uiPriority w:val="99"/>
    <w:semiHidden/>
    <w:rsid w:val="007E0C84"/>
  </w:style>
  <w:style w:type="character" w:customStyle="1" w:styleId="Mentionnonrsolue1">
    <w:name w:val="Mention non résolue1"/>
    <w:basedOn w:val="Policepardfaut"/>
    <w:uiPriority w:val="99"/>
    <w:semiHidden/>
    <w:unhideWhenUsed/>
    <w:rsid w:val="00A45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OPSUICIDE">
  <a:themeElements>
    <a:clrScheme name="STOP SUICIDE">
      <a:dk1>
        <a:sysClr val="windowText" lastClr="000000"/>
      </a:dk1>
      <a:lt1>
        <a:sysClr val="window" lastClr="FFFFFF"/>
      </a:lt1>
      <a:dk2>
        <a:srgbClr val="FFFFFF"/>
      </a:dk2>
      <a:lt2>
        <a:srgbClr val="FFFFFF"/>
      </a:lt2>
      <a:accent1>
        <a:srgbClr val="006E86"/>
      </a:accent1>
      <a:accent2>
        <a:srgbClr val="8EC1A0"/>
      </a:accent2>
      <a:accent3>
        <a:srgbClr val="E56503"/>
      </a:accent3>
      <a:accent4>
        <a:srgbClr val="A0DBF5"/>
      </a:accent4>
      <a:accent5>
        <a:srgbClr val="006E86"/>
      </a:accent5>
      <a:accent6>
        <a:srgbClr val="8EC1A0"/>
      </a:accent6>
      <a:hlink>
        <a:srgbClr val="E56503"/>
      </a:hlink>
      <a:folHlink>
        <a:srgbClr val="A0DBF5"/>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F6FFE-7AC0-440B-88A3-26605D2F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1347</Characters>
  <Application>Microsoft Office Word</Application>
  <DocSecurity>4</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Genève, le</vt:lpstr>
      <vt:lpstr>Genève, le</vt:lpstr>
    </vt:vector>
  </TitlesOfParts>
  <Company>Association STOP SUICIDE</Company>
  <LinksUpToDate>false</LinksUpToDate>
  <CharactersWithSpaces>1602</CharactersWithSpaces>
  <SharedDoc>false</SharedDoc>
  <HLinks>
    <vt:vector size="12" baseType="variant">
      <vt:variant>
        <vt:i4>655395</vt:i4>
      </vt:variant>
      <vt:variant>
        <vt:i4>-1</vt:i4>
      </vt:variant>
      <vt:variant>
        <vt:i4>2058</vt:i4>
      </vt:variant>
      <vt:variant>
        <vt:i4>1</vt:i4>
      </vt:variant>
      <vt:variant>
        <vt:lpwstr>logo_10ans</vt:lpwstr>
      </vt:variant>
      <vt:variant>
        <vt:lpwstr/>
      </vt:variant>
      <vt:variant>
        <vt:i4>3407922</vt:i4>
      </vt:variant>
      <vt:variant>
        <vt:i4>-1</vt:i4>
      </vt:variant>
      <vt:variant>
        <vt:i4>2059</vt:i4>
      </vt:variant>
      <vt:variant>
        <vt:i4>1</vt:i4>
      </vt:variant>
      <vt:variant>
        <vt:lpwstr>logo_10ans_bas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Genève, le</dc:title>
  <dc:subject/>
  <dc:creator>admin</dc:creator>
  <cp:keywords/>
  <cp:lastModifiedBy>JEAN-MAIRET Philippe</cp:lastModifiedBy>
  <cp:revision>2</cp:revision>
  <cp:lastPrinted>2010-01-26T15:58:00Z</cp:lastPrinted>
  <dcterms:created xsi:type="dcterms:W3CDTF">2024-06-20T06:51:00Z</dcterms:created>
  <dcterms:modified xsi:type="dcterms:W3CDTF">2024-06-20T06:51:00Z</dcterms:modified>
</cp:coreProperties>
</file>